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BD52" w14:textId="77777777" w:rsidR="00B369E7" w:rsidRDefault="00B369E7" w:rsidP="00BB3844">
      <w:pPr>
        <w:jc w:val="both"/>
        <w:rPr>
          <w:rFonts w:ascii="Arial" w:hAnsi="Arial" w:cs="Arial"/>
          <w:b/>
          <w:bCs/>
        </w:rPr>
      </w:pPr>
    </w:p>
    <w:p w14:paraId="593A0C08" w14:textId="77777777" w:rsidR="00B369E7" w:rsidRDefault="00B369E7" w:rsidP="00BB3844">
      <w:pPr>
        <w:jc w:val="both"/>
        <w:rPr>
          <w:rFonts w:ascii="Arial" w:hAnsi="Arial" w:cs="Arial"/>
          <w:b/>
          <w:bCs/>
        </w:rPr>
      </w:pPr>
    </w:p>
    <w:p w14:paraId="1FCEC227" w14:textId="22EC879E" w:rsidR="00C208CF" w:rsidRDefault="00C208CF" w:rsidP="00BB3844">
      <w:pPr>
        <w:jc w:val="both"/>
        <w:rPr>
          <w:rFonts w:ascii="Arial" w:hAnsi="Arial" w:cs="Arial"/>
        </w:rPr>
      </w:pPr>
      <w:r w:rsidRPr="00BB3844">
        <w:rPr>
          <w:rFonts w:ascii="Arial" w:hAnsi="Arial" w:cs="Arial"/>
          <w:b/>
          <w:bCs/>
        </w:rPr>
        <w:t>Ogólne  warunki przystąpienia do szkolenia i egzaminu</w:t>
      </w:r>
      <w:r w:rsidRPr="00BB3844">
        <w:rPr>
          <w:rFonts w:ascii="Arial" w:hAnsi="Arial" w:cs="Arial"/>
        </w:rPr>
        <w:t>.</w:t>
      </w:r>
    </w:p>
    <w:p w14:paraId="671B83C6" w14:textId="77777777" w:rsidR="00B369E7" w:rsidRPr="00BB3844" w:rsidRDefault="00B369E7" w:rsidP="00BB3844">
      <w:pPr>
        <w:jc w:val="both"/>
        <w:rPr>
          <w:rFonts w:ascii="Arial" w:hAnsi="Arial" w:cs="Arial"/>
        </w:rPr>
      </w:pPr>
    </w:p>
    <w:p w14:paraId="06AB614C" w14:textId="5F3E2FE8" w:rsidR="00791FAD" w:rsidRPr="00BB3844" w:rsidRDefault="000916CA" w:rsidP="00BB3844">
      <w:p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 xml:space="preserve">Warunkiem </w:t>
      </w:r>
      <w:r w:rsidR="001B29DA" w:rsidRPr="00BB3844">
        <w:rPr>
          <w:rFonts w:ascii="Arial" w:hAnsi="Arial" w:cs="Arial"/>
        </w:rPr>
        <w:t xml:space="preserve">zgłoszenia oraz </w:t>
      </w:r>
      <w:r w:rsidRPr="00BB3844">
        <w:rPr>
          <w:rFonts w:ascii="Arial" w:hAnsi="Arial" w:cs="Arial"/>
        </w:rPr>
        <w:t xml:space="preserve">uczestnictwa w szkoleniu jest nadesłanie </w:t>
      </w:r>
      <w:r w:rsidR="00905FF6" w:rsidRPr="00BB3844">
        <w:rPr>
          <w:rFonts w:ascii="Arial" w:hAnsi="Arial" w:cs="Arial"/>
        </w:rPr>
        <w:t xml:space="preserve">do </w:t>
      </w:r>
      <w:r w:rsidR="00905FF6" w:rsidRPr="00BB3844">
        <w:rPr>
          <w:rFonts w:ascii="Arial" w:hAnsi="Arial" w:cs="Arial"/>
          <w:b/>
          <w:bCs/>
        </w:rPr>
        <w:t>5 dni roboczych</w:t>
      </w:r>
      <w:r w:rsidR="00905FF6" w:rsidRPr="00BB3844">
        <w:rPr>
          <w:rFonts w:ascii="Arial" w:hAnsi="Arial" w:cs="Arial"/>
        </w:rPr>
        <w:t xml:space="preserve"> przed rozpoczęciem szkolenia </w:t>
      </w:r>
      <w:r w:rsidR="00791FAD" w:rsidRPr="00BB3844">
        <w:rPr>
          <w:rFonts w:ascii="Arial" w:hAnsi="Arial" w:cs="Arial"/>
        </w:rPr>
        <w:t xml:space="preserve">na wskazany adres e-mail </w:t>
      </w:r>
      <w:r w:rsidRPr="00BB3844">
        <w:rPr>
          <w:rFonts w:ascii="Arial" w:hAnsi="Arial" w:cs="Arial"/>
        </w:rPr>
        <w:t>wypełnion</w:t>
      </w:r>
      <w:r w:rsidR="001B29DA" w:rsidRPr="00BB3844">
        <w:rPr>
          <w:rFonts w:ascii="Arial" w:hAnsi="Arial" w:cs="Arial"/>
        </w:rPr>
        <w:t xml:space="preserve">ych formularzy zgłoszeniowych : </w:t>
      </w:r>
      <w:r w:rsidRPr="00BB3844">
        <w:rPr>
          <w:rFonts w:ascii="Arial" w:hAnsi="Arial" w:cs="Arial"/>
        </w:rPr>
        <w:t xml:space="preserve"> </w:t>
      </w:r>
    </w:p>
    <w:p w14:paraId="55063B49" w14:textId="090709A6" w:rsidR="00791FAD" w:rsidRPr="00BB3844" w:rsidRDefault="00C72AE6" w:rsidP="00BB38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zgłoszeniowy</w:t>
      </w:r>
      <w:r w:rsidR="001B29DA" w:rsidRPr="00BB3844">
        <w:rPr>
          <w:rFonts w:ascii="Arial" w:hAnsi="Arial" w:cs="Arial"/>
        </w:rPr>
        <w:t xml:space="preserve">, </w:t>
      </w:r>
    </w:p>
    <w:p w14:paraId="5F0B239B" w14:textId="4BB547A8" w:rsidR="00791FAD" w:rsidRPr="00BB3844" w:rsidRDefault="001B29DA" w:rsidP="00BB38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zlecenia certyfikacji (wraz z wymaganymi załącznikami),</w:t>
      </w:r>
    </w:p>
    <w:p w14:paraId="6E384619" w14:textId="23594EAA" w:rsidR="00791FAD" w:rsidRPr="00BB3844" w:rsidRDefault="001B29DA" w:rsidP="00BB38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poświadczenia doświadczenia zawodowego</w:t>
      </w:r>
      <w:r w:rsidR="00905FF6" w:rsidRPr="00BB3844">
        <w:rPr>
          <w:rFonts w:ascii="Arial" w:hAnsi="Arial" w:cs="Arial"/>
        </w:rPr>
        <w:t>,</w:t>
      </w:r>
    </w:p>
    <w:p w14:paraId="699C61AF" w14:textId="00C9186B" w:rsidR="00791FAD" w:rsidRPr="00BB3844" w:rsidRDefault="00B369E7" w:rsidP="00BB38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zdolności</w:t>
      </w:r>
      <w:r w:rsidR="001B29DA" w:rsidRPr="00BB3844">
        <w:rPr>
          <w:rFonts w:ascii="Arial" w:hAnsi="Arial" w:cs="Arial"/>
        </w:rPr>
        <w:t xml:space="preserve"> widzenia</w:t>
      </w:r>
      <w:r w:rsidR="00B44B90" w:rsidRPr="00BB3844">
        <w:rPr>
          <w:rFonts w:ascii="Arial" w:hAnsi="Arial" w:cs="Arial"/>
        </w:rPr>
        <w:t>.</w:t>
      </w:r>
      <w:r w:rsidR="001B29DA" w:rsidRPr="00BB3844">
        <w:rPr>
          <w:rFonts w:ascii="Arial" w:hAnsi="Arial" w:cs="Arial"/>
        </w:rPr>
        <w:t xml:space="preserve"> </w:t>
      </w:r>
    </w:p>
    <w:p w14:paraId="078B1412" w14:textId="6E09D45B" w:rsidR="00791FAD" w:rsidRPr="00BB3844" w:rsidRDefault="001B29DA" w:rsidP="00BB3844">
      <w:p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O</w:t>
      </w:r>
      <w:r w:rsidR="000916CA" w:rsidRPr="00BB3844">
        <w:rPr>
          <w:rFonts w:ascii="Arial" w:hAnsi="Arial" w:cs="Arial"/>
        </w:rPr>
        <w:t xml:space="preserve">ryginały </w:t>
      </w:r>
      <w:r w:rsidRPr="00BB3844">
        <w:rPr>
          <w:rFonts w:ascii="Arial" w:hAnsi="Arial" w:cs="Arial"/>
        </w:rPr>
        <w:t xml:space="preserve">wypełnionych dokumentów </w:t>
      </w:r>
      <w:r w:rsidR="00905FF6" w:rsidRPr="00BB3844">
        <w:rPr>
          <w:rFonts w:ascii="Arial" w:hAnsi="Arial" w:cs="Arial"/>
        </w:rPr>
        <w:t xml:space="preserve">wraz z wymaganymi załącznikami </w:t>
      </w:r>
      <w:r w:rsidRPr="00BB3844">
        <w:rPr>
          <w:rFonts w:ascii="Arial" w:hAnsi="Arial" w:cs="Arial"/>
        </w:rPr>
        <w:t xml:space="preserve">należy przesłać pocztą lub </w:t>
      </w:r>
      <w:r w:rsidR="000916CA" w:rsidRPr="00BB3844">
        <w:rPr>
          <w:rFonts w:ascii="Arial" w:hAnsi="Arial" w:cs="Arial"/>
        </w:rPr>
        <w:t xml:space="preserve">dostarczyć </w:t>
      </w:r>
      <w:r w:rsidR="000916CA" w:rsidRPr="00C72AE6">
        <w:rPr>
          <w:rFonts w:ascii="Arial" w:hAnsi="Arial" w:cs="Arial"/>
          <w:b/>
          <w:bCs/>
          <w:u w:val="single"/>
        </w:rPr>
        <w:t>najpóźniej w dniu</w:t>
      </w:r>
      <w:r w:rsidR="000916CA" w:rsidRPr="00BB3844">
        <w:rPr>
          <w:rFonts w:ascii="Arial" w:hAnsi="Arial" w:cs="Arial"/>
        </w:rPr>
        <w:t xml:space="preserve"> rozpoczęcia szkolenia.</w:t>
      </w:r>
    </w:p>
    <w:p w14:paraId="5F8A25D9" w14:textId="0049D955" w:rsidR="00791FAD" w:rsidRPr="00C72AE6" w:rsidRDefault="00791FAD" w:rsidP="00BB3844">
      <w:pPr>
        <w:jc w:val="both"/>
        <w:rPr>
          <w:rFonts w:ascii="Arial" w:hAnsi="Arial" w:cs="Arial"/>
          <w:b/>
          <w:bCs/>
          <w:u w:val="single"/>
        </w:rPr>
      </w:pPr>
      <w:r w:rsidRPr="00C72AE6">
        <w:rPr>
          <w:rFonts w:ascii="Arial" w:hAnsi="Arial" w:cs="Arial"/>
          <w:b/>
          <w:bCs/>
          <w:u w:val="single"/>
        </w:rPr>
        <w:t>Na szkolenie należy zabrać:</w:t>
      </w:r>
    </w:p>
    <w:p w14:paraId="1971C2E9" w14:textId="77777777" w:rsidR="00BB3844" w:rsidRPr="00BB3844" w:rsidRDefault="00BB3844" w:rsidP="00BB384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dokument tożsamości ze zdjęciem,</w:t>
      </w:r>
    </w:p>
    <w:p w14:paraId="728E9F5D" w14:textId="0A24A9F6" w:rsidR="00905FF6" w:rsidRPr="00BB3844" w:rsidRDefault="00905FF6" w:rsidP="00BB384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kalkulator,</w:t>
      </w:r>
    </w:p>
    <w:p w14:paraId="639F48F3" w14:textId="040681F7" w:rsidR="001B29DA" w:rsidRPr="00BB3844" w:rsidRDefault="00791FAD" w:rsidP="00BB384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 xml:space="preserve">odzież ochronną na ćwiczenia praktyczne w przypadku </w:t>
      </w:r>
      <w:r w:rsidR="00C208CF" w:rsidRPr="00BB3844">
        <w:rPr>
          <w:rFonts w:ascii="Arial" w:hAnsi="Arial" w:cs="Arial"/>
        </w:rPr>
        <w:t xml:space="preserve">uczestnictwa w </w:t>
      </w:r>
      <w:r w:rsidRPr="00BB3844">
        <w:rPr>
          <w:rFonts w:ascii="Arial" w:hAnsi="Arial" w:cs="Arial"/>
        </w:rPr>
        <w:t>szkoleni</w:t>
      </w:r>
      <w:r w:rsidR="00C208CF" w:rsidRPr="00BB3844">
        <w:rPr>
          <w:rFonts w:ascii="Arial" w:hAnsi="Arial" w:cs="Arial"/>
        </w:rPr>
        <w:t>u</w:t>
      </w:r>
      <w:r w:rsidRPr="00BB3844">
        <w:rPr>
          <w:rFonts w:ascii="Arial" w:hAnsi="Arial" w:cs="Arial"/>
        </w:rPr>
        <w:t xml:space="preserve"> </w:t>
      </w:r>
      <w:r w:rsidR="00BB3844">
        <w:rPr>
          <w:rFonts w:ascii="Arial" w:hAnsi="Arial" w:cs="Arial"/>
        </w:rPr>
        <w:br/>
      </w:r>
      <w:r w:rsidRPr="00BB3844">
        <w:rPr>
          <w:rFonts w:ascii="Arial" w:hAnsi="Arial" w:cs="Arial"/>
        </w:rPr>
        <w:t>PT (1+2)</w:t>
      </w:r>
      <w:r w:rsidR="00905FF6" w:rsidRPr="00BB3844">
        <w:rPr>
          <w:rFonts w:ascii="Arial" w:hAnsi="Arial" w:cs="Arial"/>
        </w:rPr>
        <w:t xml:space="preserve"> </w:t>
      </w:r>
      <w:r w:rsidR="00C208CF" w:rsidRPr="00BB3844">
        <w:rPr>
          <w:rFonts w:ascii="Arial" w:hAnsi="Arial" w:cs="Arial"/>
        </w:rPr>
        <w:t>/ MT (1+2)</w:t>
      </w:r>
      <w:r w:rsidR="00905FF6" w:rsidRPr="00BB3844">
        <w:rPr>
          <w:rFonts w:ascii="Arial" w:hAnsi="Arial" w:cs="Arial"/>
        </w:rPr>
        <w:t>,</w:t>
      </w:r>
    </w:p>
    <w:p w14:paraId="36688B2A" w14:textId="39E03D29" w:rsidR="00905FF6" w:rsidRPr="00BB3844" w:rsidRDefault="00905FF6" w:rsidP="00BB384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maseczkę ochronną</w:t>
      </w:r>
      <w:r w:rsidR="00B44B90" w:rsidRPr="00BB3844">
        <w:rPr>
          <w:rFonts w:ascii="Arial" w:hAnsi="Arial" w:cs="Arial"/>
        </w:rPr>
        <w:t>.</w:t>
      </w:r>
    </w:p>
    <w:p w14:paraId="77FF1B69" w14:textId="77777777" w:rsidR="00C72AE6" w:rsidRDefault="00791FAD" w:rsidP="00BB3844">
      <w:p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 xml:space="preserve">Warunkiem koniecznym jest  uiszczenie opłaty na konto TÜV </w:t>
      </w:r>
      <w:proofErr w:type="spellStart"/>
      <w:r w:rsidRPr="00BB3844">
        <w:rPr>
          <w:rFonts w:ascii="Arial" w:hAnsi="Arial" w:cs="Arial"/>
        </w:rPr>
        <w:t>Thüringen</w:t>
      </w:r>
      <w:proofErr w:type="spellEnd"/>
      <w:r w:rsidRPr="00BB3844">
        <w:rPr>
          <w:rFonts w:ascii="Arial" w:hAnsi="Arial" w:cs="Arial"/>
        </w:rPr>
        <w:t xml:space="preserve"> Polska Sp. z o. o. </w:t>
      </w:r>
      <w:r w:rsidRPr="00BB3844">
        <w:rPr>
          <w:rFonts w:ascii="Arial" w:hAnsi="Arial" w:cs="Arial"/>
          <w:b/>
          <w:bCs/>
        </w:rPr>
        <w:t>Santander Bank Polska S.A. PL 40109011860000000136873009</w:t>
      </w:r>
      <w:r w:rsidRPr="00BB3844">
        <w:rPr>
          <w:rFonts w:ascii="Arial" w:hAnsi="Arial" w:cs="Arial"/>
        </w:rPr>
        <w:t xml:space="preserve">, </w:t>
      </w:r>
      <w:r w:rsidRPr="00C72AE6">
        <w:rPr>
          <w:rFonts w:ascii="Arial" w:hAnsi="Arial" w:cs="Arial"/>
          <w:u w:val="single"/>
        </w:rPr>
        <w:t>najpóźniej do 5 dni roboczych przed terminem rozpoczęcia szkolenia</w:t>
      </w:r>
      <w:r w:rsidRPr="00BB3844">
        <w:rPr>
          <w:rFonts w:ascii="Arial" w:hAnsi="Arial" w:cs="Arial"/>
        </w:rPr>
        <w:t xml:space="preserve">. </w:t>
      </w:r>
    </w:p>
    <w:p w14:paraId="56C78FBB" w14:textId="3B99026E" w:rsidR="001B29DA" w:rsidRPr="00BB3844" w:rsidRDefault="00791FAD" w:rsidP="00BB3844">
      <w:pPr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 xml:space="preserve">Rezygnacja z uczestnictwa może być dokonana jedynie w formie pisemnej </w:t>
      </w:r>
      <w:r w:rsidRPr="00C72AE6">
        <w:rPr>
          <w:rFonts w:ascii="Arial" w:hAnsi="Arial" w:cs="Arial"/>
          <w:u w:val="single"/>
        </w:rPr>
        <w:t>najpóźniej do 5 dni roboczych</w:t>
      </w:r>
      <w:r w:rsidRPr="00BB3844">
        <w:rPr>
          <w:rFonts w:ascii="Arial" w:hAnsi="Arial" w:cs="Arial"/>
        </w:rPr>
        <w:t xml:space="preserve"> przed terminem rozpoczęcia szkolenia. W takim przypadku zwrot kosztów wynosi 100%. W przypadku późniejszej rezygnacji wpłacone kwoty nie będą zwracane. </w:t>
      </w:r>
    </w:p>
    <w:p w14:paraId="429C4094" w14:textId="49F72413" w:rsidR="00BB3844" w:rsidRPr="00BB3844" w:rsidRDefault="00BB3844" w:rsidP="00BB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3844">
        <w:rPr>
          <w:rFonts w:ascii="Arial" w:hAnsi="Arial" w:cs="Arial"/>
        </w:rPr>
        <w:t>Podane terminy</w:t>
      </w:r>
      <w:r>
        <w:rPr>
          <w:rFonts w:ascii="Arial" w:hAnsi="Arial" w:cs="Arial"/>
        </w:rPr>
        <w:t xml:space="preserve"> szkoleń </w:t>
      </w:r>
      <w:r w:rsidRPr="00BB384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ą</w:t>
      </w:r>
      <w:r w:rsidRPr="00BB3844">
        <w:rPr>
          <w:rFonts w:ascii="Arial" w:hAnsi="Arial" w:cs="Arial"/>
        </w:rPr>
        <w:t xml:space="preserve"> terminami planowanymi i mog</w:t>
      </w:r>
      <w:r>
        <w:rPr>
          <w:rFonts w:ascii="Arial" w:hAnsi="Arial" w:cs="Arial"/>
        </w:rPr>
        <w:t>ą</w:t>
      </w:r>
      <w:r w:rsidRPr="00BB3844">
        <w:rPr>
          <w:rFonts w:ascii="Arial" w:hAnsi="Arial" w:cs="Arial"/>
        </w:rPr>
        <w:t xml:space="preserve"> ulec zmianie.</w:t>
      </w:r>
      <w:r>
        <w:rPr>
          <w:rFonts w:ascii="Arial" w:hAnsi="Arial" w:cs="Arial"/>
        </w:rPr>
        <w:t xml:space="preserve"> Warunkiem rozpoczęcia szkolenia jest zgłoszenie wymaganej, minimalnej liczby uczestników</w:t>
      </w:r>
      <w:r w:rsidR="005D2D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dlatego </w:t>
      </w:r>
      <w:r w:rsidR="005D2DF5">
        <w:rPr>
          <w:rFonts w:ascii="Arial" w:hAnsi="Arial" w:cs="Arial"/>
        </w:rPr>
        <w:t>t</w:t>
      </w:r>
      <w:r w:rsidRPr="00BB3844">
        <w:rPr>
          <w:rFonts w:ascii="Arial" w:hAnsi="Arial" w:cs="Arial"/>
        </w:rPr>
        <w:t xml:space="preserve">ermin </w:t>
      </w:r>
      <w:r w:rsidR="005D2DF5">
        <w:rPr>
          <w:rFonts w:ascii="Arial" w:hAnsi="Arial" w:cs="Arial"/>
        </w:rPr>
        <w:t xml:space="preserve">realizacji </w:t>
      </w:r>
      <w:r w:rsidRPr="00BB3844">
        <w:rPr>
          <w:rFonts w:ascii="Arial" w:hAnsi="Arial" w:cs="Arial"/>
        </w:rPr>
        <w:t>szkolenia potwierdzany jest ka</w:t>
      </w:r>
      <w:r>
        <w:rPr>
          <w:rFonts w:ascii="Arial" w:hAnsi="Arial" w:cs="Arial"/>
        </w:rPr>
        <w:t>ż</w:t>
      </w:r>
      <w:r w:rsidRPr="00BB3844">
        <w:rPr>
          <w:rFonts w:ascii="Arial" w:hAnsi="Arial" w:cs="Arial"/>
        </w:rPr>
        <w:t>dorazowo na tydzie</w:t>
      </w:r>
      <w:r>
        <w:rPr>
          <w:rFonts w:ascii="Arial" w:hAnsi="Arial" w:cs="Arial"/>
        </w:rPr>
        <w:t>ń</w:t>
      </w:r>
      <w:r w:rsidRPr="00BB3844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 xml:space="preserve">rozpoczęciem </w:t>
      </w:r>
      <w:r w:rsidRPr="00BB3844">
        <w:rPr>
          <w:rFonts w:ascii="Arial" w:hAnsi="Arial" w:cs="Arial"/>
        </w:rPr>
        <w:t>szkolenia.</w:t>
      </w:r>
    </w:p>
    <w:p w14:paraId="3898E115" w14:textId="77777777" w:rsidR="00BB3844" w:rsidRDefault="00BB3844" w:rsidP="00BB3844">
      <w:pPr>
        <w:jc w:val="both"/>
        <w:rPr>
          <w:rFonts w:ascii="Arial" w:hAnsi="Arial" w:cs="Arial"/>
        </w:rPr>
      </w:pPr>
    </w:p>
    <w:p w14:paraId="584C503B" w14:textId="1C6A645C" w:rsidR="00905FF6" w:rsidRPr="00BB3844" w:rsidRDefault="000916CA" w:rsidP="00BB3844">
      <w:pPr>
        <w:jc w:val="both"/>
        <w:rPr>
          <w:rFonts w:ascii="Arial" w:hAnsi="Arial" w:cs="Arial"/>
          <w:b/>
          <w:bCs/>
        </w:rPr>
      </w:pPr>
      <w:r w:rsidRPr="00BB3844">
        <w:rPr>
          <w:rFonts w:ascii="Arial" w:hAnsi="Arial" w:cs="Arial"/>
        </w:rPr>
        <w:t xml:space="preserve">Wszelkich informacji dotyczących szkolenia udziela: </w:t>
      </w:r>
      <w:r w:rsidRPr="00BB3844">
        <w:rPr>
          <w:rFonts w:ascii="Arial" w:hAnsi="Arial" w:cs="Arial"/>
          <w:b/>
          <w:bCs/>
        </w:rPr>
        <w:t>Manager ds. szkoleń</w:t>
      </w:r>
      <w:r w:rsidR="00791FAD" w:rsidRPr="00BB3844">
        <w:rPr>
          <w:rFonts w:ascii="Arial" w:hAnsi="Arial" w:cs="Arial"/>
          <w:b/>
          <w:bCs/>
        </w:rPr>
        <w:t xml:space="preserve"> i badań NDT </w:t>
      </w:r>
      <w:r w:rsidRPr="00BB3844">
        <w:rPr>
          <w:rFonts w:ascii="Arial" w:hAnsi="Arial" w:cs="Arial"/>
          <w:b/>
          <w:bCs/>
        </w:rPr>
        <w:t>:</w:t>
      </w:r>
    </w:p>
    <w:p w14:paraId="5BF489B1" w14:textId="42AE828E" w:rsidR="00C83942" w:rsidRPr="00BB3844" w:rsidRDefault="000916CA" w:rsidP="00BB384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3844">
        <w:rPr>
          <w:rFonts w:ascii="Arial" w:hAnsi="Arial" w:cs="Arial"/>
          <w:b/>
          <w:bCs/>
        </w:rPr>
        <w:t xml:space="preserve">Katarzyna Jaźwińska-Kurtas, tel.: 724-900-920, e-mail: </w:t>
      </w:r>
      <w:hyperlink r:id="rId8" w:history="1">
        <w:r w:rsidR="00905FF6" w:rsidRPr="00BB3844">
          <w:rPr>
            <w:rStyle w:val="Hipercze"/>
            <w:rFonts w:ascii="Arial" w:hAnsi="Arial" w:cs="Arial"/>
            <w:b/>
            <w:bCs/>
          </w:rPr>
          <w:t>katarzyna.jazwinska-kurtas@tuv-thuringen.pl</w:t>
        </w:r>
      </w:hyperlink>
      <w:r w:rsidRPr="00BB3844">
        <w:rPr>
          <w:rFonts w:ascii="Arial" w:hAnsi="Arial" w:cs="Arial"/>
          <w:b/>
          <w:bCs/>
        </w:rPr>
        <w:t>.</w:t>
      </w:r>
    </w:p>
    <w:p w14:paraId="787F6DA5" w14:textId="77777777" w:rsidR="00905FF6" w:rsidRDefault="00905FF6" w:rsidP="00905FF6">
      <w:pPr>
        <w:ind w:left="360"/>
        <w:jc w:val="both"/>
      </w:pPr>
    </w:p>
    <w:sectPr w:rsidR="00905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DFDE" w14:textId="77777777" w:rsidR="0042627B" w:rsidRDefault="0042627B" w:rsidP="00B369E7">
      <w:pPr>
        <w:spacing w:after="0" w:line="240" w:lineRule="auto"/>
      </w:pPr>
      <w:r>
        <w:separator/>
      </w:r>
    </w:p>
  </w:endnote>
  <w:endnote w:type="continuationSeparator" w:id="0">
    <w:p w14:paraId="2FA9BDD0" w14:textId="77777777" w:rsidR="0042627B" w:rsidRDefault="0042627B" w:rsidP="00B3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B6F2" w14:textId="77777777" w:rsidR="00512BEE" w:rsidRDefault="00512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3D8" w14:textId="77777777" w:rsidR="00512BEE" w:rsidRDefault="00512B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1502" w14:textId="77777777" w:rsidR="00512BEE" w:rsidRDefault="00512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DFA" w14:textId="77777777" w:rsidR="0042627B" w:rsidRDefault="0042627B" w:rsidP="00B369E7">
      <w:pPr>
        <w:spacing w:after="0" w:line="240" w:lineRule="auto"/>
      </w:pPr>
      <w:r>
        <w:separator/>
      </w:r>
    </w:p>
  </w:footnote>
  <w:footnote w:type="continuationSeparator" w:id="0">
    <w:p w14:paraId="5F48726F" w14:textId="77777777" w:rsidR="0042627B" w:rsidRDefault="0042627B" w:rsidP="00B3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3F9E" w14:textId="77777777" w:rsidR="00512BEE" w:rsidRDefault="00512B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24F4" w14:textId="77777777" w:rsidR="00512BEE" w:rsidRPr="00512BEE" w:rsidRDefault="00512BEE" w:rsidP="00512BEE">
    <w:pPr>
      <w:pStyle w:val="Nagwek"/>
      <w:spacing w:line="300" w:lineRule="exact"/>
      <w:rPr>
        <w:b/>
        <w:bCs/>
      </w:rPr>
    </w:pPr>
    <w:r w:rsidRPr="00512BEE">
      <w:rPr>
        <w:b/>
        <w:bCs/>
      </w:rPr>
      <w:t xml:space="preserve">TUV </w:t>
    </w:r>
    <w:proofErr w:type="spellStart"/>
    <w:r w:rsidRPr="00512BEE">
      <w:rPr>
        <w:b/>
        <w:bCs/>
      </w:rPr>
      <w:t>Thuringen</w:t>
    </w:r>
    <w:proofErr w:type="spellEnd"/>
    <w:r w:rsidRPr="00512BEE">
      <w:rPr>
        <w:b/>
        <w:bCs/>
      </w:rPr>
      <w:t xml:space="preserve"> Polska</w:t>
    </w:r>
  </w:p>
  <w:p w14:paraId="642539AF" w14:textId="33775652" w:rsidR="00B369E7" w:rsidRDefault="00512BEE" w:rsidP="00512BEE">
    <w:pPr>
      <w:pStyle w:val="Nagwek"/>
      <w:spacing w:line="300" w:lineRule="exact"/>
    </w:pPr>
    <w:r>
      <w:t>Ul. Żeliwna 38, 40-599 Katowice</w:t>
    </w:r>
    <w:sdt>
      <w:sdtPr>
        <w:id w:val="1704979692"/>
        <w:placeholder>
          <w:docPart w:val="ADAB6653852340D49D59A1B4615D7606"/>
        </w:placeholder>
        <w:temporary/>
        <w:showingPlcHdr/>
        <w15:appearance w15:val="hidden"/>
      </w:sdtPr>
      <w:sdtContent>
        <w:r w:rsidR="00B369E7">
          <w:t>[Wpisz tutaj]</w:t>
        </w:r>
      </w:sdtContent>
    </w:sdt>
    <w:r w:rsidR="00B369E7">
      <w:ptab w:relativeTo="margin" w:alignment="center" w:leader="none"/>
    </w:r>
    <w:sdt>
      <w:sdtPr>
        <w:id w:val="968859947"/>
        <w:placeholder>
          <w:docPart w:val="ADAB6653852340D49D59A1B4615D7606"/>
        </w:placeholder>
        <w:temporary/>
        <w:showingPlcHdr/>
        <w15:appearance w15:val="hidden"/>
      </w:sdtPr>
      <w:sdtContent>
        <w:r w:rsidR="00B369E7">
          <w:t>[Wpisz tutaj]</w:t>
        </w:r>
      </w:sdtContent>
    </w:sdt>
    <w:r w:rsidR="00B369E7">
      <w:ptab w:relativeTo="margin" w:alignment="right" w:leader="none"/>
    </w:r>
    <w:r w:rsidR="00B369E7">
      <w:rPr>
        <w:noProof/>
      </w:rPr>
      <w:drawing>
        <wp:anchor distT="0" distB="0" distL="114300" distR="114300" simplePos="0" relativeHeight="251658240" behindDoc="1" locked="0" layoutInCell="1" allowOverlap="1" wp14:anchorId="6DB71498" wp14:editId="2BE287A2">
          <wp:simplePos x="0" y="0"/>
          <wp:positionH relativeFrom="column">
            <wp:posOffset>4729480</wp:posOffset>
          </wp:positionH>
          <wp:positionV relativeFrom="paragraph">
            <wp:posOffset>-211455</wp:posOffset>
          </wp:positionV>
          <wp:extent cx="1020445" cy="367665"/>
          <wp:effectExtent l="0" t="0" r="8255" b="0"/>
          <wp:wrapTight wrapText="bothSides">
            <wp:wrapPolygon edited="0">
              <wp:start x="0" y="0"/>
              <wp:lineTo x="0" y="20145"/>
              <wp:lineTo x="18952" y="20145"/>
              <wp:lineTo x="18952" y="17907"/>
              <wp:lineTo x="21371" y="1119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9122" w14:textId="77777777" w:rsidR="00512BEE" w:rsidRDefault="00512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904"/>
    <w:multiLevelType w:val="hybridMultilevel"/>
    <w:tmpl w:val="3FD8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3306"/>
    <w:multiLevelType w:val="hybridMultilevel"/>
    <w:tmpl w:val="581C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493"/>
    <w:multiLevelType w:val="hybridMultilevel"/>
    <w:tmpl w:val="9EEC4C5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A"/>
    <w:rsid w:val="000916CA"/>
    <w:rsid w:val="001B29DA"/>
    <w:rsid w:val="0042627B"/>
    <w:rsid w:val="00512BEE"/>
    <w:rsid w:val="005D2DF5"/>
    <w:rsid w:val="00791FAD"/>
    <w:rsid w:val="007B3FE9"/>
    <w:rsid w:val="00905FF6"/>
    <w:rsid w:val="00B369E7"/>
    <w:rsid w:val="00B44B90"/>
    <w:rsid w:val="00BB3844"/>
    <w:rsid w:val="00C208CF"/>
    <w:rsid w:val="00C72AE6"/>
    <w:rsid w:val="00C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7923"/>
  <w15:chartTrackingRefBased/>
  <w15:docId w15:val="{7C8DED9C-CFF5-49C5-AE0A-133D5E50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F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F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F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E7"/>
  </w:style>
  <w:style w:type="paragraph" w:styleId="Stopka">
    <w:name w:val="footer"/>
    <w:basedOn w:val="Normalny"/>
    <w:link w:val="StopkaZnak"/>
    <w:uiPriority w:val="99"/>
    <w:unhideWhenUsed/>
    <w:rsid w:val="00B3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jazwinska-kurtas@tuv-thuringe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B6653852340D49D59A1B4615D7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EF7BF-0536-4408-AE75-CCC22AE823B2}"/>
      </w:docPartPr>
      <w:docPartBody>
        <w:p w:rsidR="00000000" w:rsidRDefault="00ED70FC" w:rsidP="00ED70FC">
          <w:pPr>
            <w:pStyle w:val="ADAB6653852340D49D59A1B4615D760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C"/>
    <w:rsid w:val="00E34266"/>
    <w:rsid w:val="00E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B6653852340D49D59A1B4615D7606">
    <w:name w:val="ADAB6653852340D49D59A1B4615D7606"/>
    <w:rsid w:val="00ED7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992D-6E0E-401E-B0C9-00FF91F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2</cp:revision>
  <dcterms:created xsi:type="dcterms:W3CDTF">2021-12-15T13:38:00Z</dcterms:created>
  <dcterms:modified xsi:type="dcterms:W3CDTF">2021-12-15T13:38:00Z</dcterms:modified>
</cp:coreProperties>
</file>